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57CC8" w14:textId="2CDBB75E" w:rsidR="00DE314F" w:rsidRDefault="00DE314F" w:rsidP="00D33806">
      <w:pPr>
        <w:rPr>
          <w:b/>
          <w:bCs/>
        </w:rPr>
      </w:pPr>
      <w:r>
        <w:rPr>
          <w:b/>
          <w:bCs/>
        </w:rPr>
        <w:t xml:space="preserve">Please allow at least 30 minutes to go through Gateway center and make your way to building 35A, </w:t>
      </w:r>
      <w:r w:rsidRPr="00DE314F">
        <w:t xml:space="preserve">it is about a 10-minute walk, a map can be found </w:t>
      </w:r>
      <w:hyperlink r:id="rId4" w:history="1">
        <w:r w:rsidRPr="00DE314F">
          <w:rPr>
            <w:rStyle w:val="Hyperlink"/>
          </w:rPr>
          <w:t>here</w:t>
        </w:r>
      </w:hyperlink>
      <w:r w:rsidRPr="00DE314F">
        <w:t xml:space="preserve">. NIH campus also has a shuttle, the shuttle schedule can be found </w:t>
      </w:r>
      <w:hyperlink r:id="rId5" w:history="1">
        <w:r w:rsidRPr="00DE314F">
          <w:rPr>
            <w:rStyle w:val="Hyperlink"/>
          </w:rPr>
          <w:t>here</w:t>
        </w:r>
      </w:hyperlink>
      <w:r w:rsidRPr="00DE314F">
        <w:t>.</w:t>
      </w:r>
    </w:p>
    <w:p w14:paraId="5033F8F9" w14:textId="1E5EDDF3" w:rsidR="00D33806" w:rsidRPr="00D33806" w:rsidRDefault="00D33806" w:rsidP="00D33806">
      <w:r w:rsidRPr="00D33806">
        <w:rPr>
          <w:b/>
          <w:bCs/>
        </w:rPr>
        <w:t xml:space="preserve">You must bring a government-issued ID (Driver’s License, Passport) for entry to the NIH campus. </w:t>
      </w:r>
      <w:r w:rsidRPr="00D33806">
        <w:t xml:space="preserve">(If you forget your ID, the NIH Police will need to contact an NIH Employee who will be required to come get you.) </w:t>
      </w:r>
    </w:p>
    <w:p w14:paraId="50BA8984" w14:textId="2EC8622B" w:rsidR="00D33806" w:rsidRPr="00D33806" w:rsidRDefault="00D33806" w:rsidP="00D33806">
      <w:r w:rsidRPr="00D33806">
        <w:t xml:space="preserve">-If you are driving, park at the </w:t>
      </w:r>
      <w:r w:rsidRPr="00D33806">
        <w:rPr>
          <w:b/>
          <w:bCs/>
        </w:rPr>
        <w:t>NIH Gateway Parking Garage</w:t>
      </w:r>
      <w:r w:rsidRPr="00D33806">
        <w:t xml:space="preserve">. Please see the attached </w:t>
      </w:r>
      <w:hyperlink r:id="rId6" w:history="1">
        <w:r w:rsidRPr="00DE314F">
          <w:rPr>
            <w:rStyle w:val="Hyperlink"/>
            <w:b/>
            <w:bCs/>
          </w:rPr>
          <w:t>NIH Visitor Information and Map</w:t>
        </w:r>
      </w:hyperlink>
      <w:r w:rsidRPr="00D33806">
        <w:t>, which includes information on the Parking Garage rates (maximum of $12 for the day).</w:t>
      </w:r>
    </w:p>
    <w:p w14:paraId="221E2209" w14:textId="7C94AB3F" w:rsidR="00D33806" w:rsidRPr="00D33806" w:rsidRDefault="00D33806" w:rsidP="00D33806">
      <w:r w:rsidRPr="00D33806">
        <w:t xml:space="preserve">-If you plan to take the Metro, take the red line, exiting at </w:t>
      </w:r>
      <w:r w:rsidRPr="00D33806">
        <w:rPr>
          <w:b/>
          <w:bCs/>
        </w:rPr>
        <w:t xml:space="preserve">Medical Center </w:t>
      </w:r>
      <w:r w:rsidRPr="00D33806">
        <w:t>stop.</w:t>
      </w:r>
    </w:p>
    <w:p w14:paraId="092D0460" w14:textId="790C7E45" w:rsidR="00AB5AB8" w:rsidRDefault="00D33806" w:rsidP="00D33806">
      <w:r w:rsidRPr="00D33806">
        <w:t>For both drivers and Metro riders, after exiting the Parking Garage or Metro, proceed straight into to the NIH Gateway Center for screening, visitor badge issuance, and admittance to the NIH Campus.</w:t>
      </w:r>
    </w:p>
    <w:p w14:paraId="1E9E4D2A" w14:textId="04166645" w:rsidR="00DE314F" w:rsidRDefault="00DE314F" w:rsidP="00D33806"/>
    <w:sectPr w:rsidR="00DE3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06"/>
    <w:rsid w:val="0003668D"/>
    <w:rsid w:val="001948DD"/>
    <w:rsid w:val="004202ED"/>
    <w:rsid w:val="00963A78"/>
    <w:rsid w:val="00AB5AB8"/>
    <w:rsid w:val="00D33806"/>
    <w:rsid w:val="00DE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A558"/>
  <w15:chartTrackingRefBased/>
  <w15:docId w15:val="{6CA5BB8A-B6A8-4481-8516-88AD9B07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8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38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38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38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38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38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38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38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38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8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38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38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38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38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38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38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38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3806"/>
    <w:rPr>
      <w:rFonts w:eastAsiaTheme="majorEastAsia" w:cstheme="majorBidi"/>
      <w:color w:val="272727" w:themeColor="text1" w:themeTint="D8"/>
    </w:rPr>
  </w:style>
  <w:style w:type="paragraph" w:styleId="Title">
    <w:name w:val="Title"/>
    <w:basedOn w:val="Normal"/>
    <w:next w:val="Normal"/>
    <w:link w:val="TitleChar"/>
    <w:uiPriority w:val="10"/>
    <w:qFormat/>
    <w:rsid w:val="00D338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8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38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38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3806"/>
    <w:pPr>
      <w:spacing w:before="160"/>
      <w:jc w:val="center"/>
    </w:pPr>
    <w:rPr>
      <w:i/>
      <w:iCs/>
      <w:color w:val="404040" w:themeColor="text1" w:themeTint="BF"/>
    </w:rPr>
  </w:style>
  <w:style w:type="character" w:customStyle="1" w:styleId="QuoteChar">
    <w:name w:val="Quote Char"/>
    <w:basedOn w:val="DefaultParagraphFont"/>
    <w:link w:val="Quote"/>
    <w:uiPriority w:val="29"/>
    <w:rsid w:val="00D33806"/>
    <w:rPr>
      <w:i/>
      <w:iCs/>
      <w:color w:val="404040" w:themeColor="text1" w:themeTint="BF"/>
    </w:rPr>
  </w:style>
  <w:style w:type="paragraph" w:styleId="ListParagraph">
    <w:name w:val="List Paragraph"/>
    <w:basedOn w:val="Normal"/>
    <w:uiPriority w:val="34"/>
    <w:qFormat/>
    <w:rsid w:val="00D33806"/>
    <w:pPr>
      <w:ind w:left="720"/>
      <w:contextualSpacing/>
    </w:pPr>
  </w:style>
  <w:style w:type="character" w:styleId="IntenseEmphasis">
    <w:name w:val="Intense Emphasis"/>
    <w:basedOn w:val="DefaultParagraphFont"/>
    <w:uiPriority w:val="21"/>
    <w:qFormat/>
    <w:rsid w:val="00D33806"/>
    <w:rPr>
      <w:i/>
      <w:iCs/>
      <w:color w:val="0F4761" w:themeColor="accent1" w:themeShade="BF"/>
    </w:rPr>
  </w:style>
  <w:style w:type="paragraph" w:styleId="IntenseQuote">
    <w:name w:val="Intense Quote"/>
    <w:basedOn w:val="Normal"/>
    <w:next w:val="Normal"/>
    <w:link w:val="IntenseQuoteChar"/>
    <w:uiPriority w:val="30"/>
    <w:qFormat/>
    <w:rsid w:val="00D338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3806"/>
    <w:rPr>
      <w:i/>
      <w:iCs/>
      <w:color w:val="0F4761" w:themeColor="accent1" w:themeShade="BF"/>
    </w:rPr>
  </w:style>
  <w:style w:type="character" w:styleId="IntenseReference">
    <w:name w:val="Intense Reference"/>
    <w:basedOn w:val="DefaultParagraphFont"/>
    <w:uiPriority w:val="32"/>
    <w:qFormat/>
    <w:rsid w:val="00D33806"/>
    <w:rPr>
      <w:b/>
      <w:bCs/>
      <w:smallCaps/>
      <w:color w:val="0F4761" w:themeColor="accent1" w:themeShade="BF"/>
      <w:spacing w:val="5"/>
    </w:rPr>
  </w:style>
  <w:style w:type="character" w:styleId="Hyperlink">
    <w:name w:val="Hyperlink"/>
    <w:basedOn w:val="DefaultParagraphFont"/>
    <w:uiPriority w:val="99"/>
    <w:unhideWhenUsed/>
    <w:rsid w:val="00DE314F"/>
    <w:rPr>
      <w:color w:val="467886" w:themeColor="hyperlink"/>
      <w:u w:val="single"/>
    </w:rPr>
  </w:style>
  <w:style w:type="character" w:styleId="UnresolvedMention">
    <w:name w:val="Unresolved Mention"/>
    <w:basedOn w:val="DefaultParagraphFont"/>
    <w:uiPriority w:val="99"/>
    <w:semiHidden/>
    <w:unhideWhenUsed/>
    <w:rsid w:val="00DE3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672648">
      <w:bodyDiv w:val="1"/>
      <w:marLeft w:val="0"/>
      <w:marRight w:val="0"/>
      <w:marTop w:val="0"/>
      <w:marBottom w:val="0"/>
      <w:divBdr>
        <w:top w:val="none" w:sz="0" w:space="0" w:color="auto"/>
        <w:left w:val="none" w:sz="0" w:space="0" w:color="auto"/>
        <w:bottom w:val="none" w:sz="0" w:space="0" w:color="auto"/>
        <w:right w:val="none" w:sz="0" w:space="0" w:color="auto"/>
      </w:divBdr>
    </w:div>
    <w:div w:id="20861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s.od.nih.gov/maps/Pages/NIH-visitor-map.aspx" TargetMode="External"/><Relationship Id="rId5" Type="http://schemas.openxmlformats.org/officeDocument/2006/relationships/hyperlink" Target="https://ors.od.nih.gov/pes/dats/NIHShuttleServices/Documents/CampusRed.pdf" TargetMode="External"/><Relationship Id="rId4" Type="http://schemas.openxmlformats.org/officeDocument/2006/relationships/hyperlink" Target="https://ors.od.nih.gov/maps/pages/nih-visitor-ma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Hurst</dc:creator>
  <cp:keywords/>
  <dc:description/>
  <cp:lastModifiedBy>Allison Hurst</cp:lastModifiedBy>
  <cp:revision>2</cp:revision>
  <dcterms:created xsi:type="dcterms:W3CDTF">2024-09-26T18:43:00Z</dcterms:created>
  <dcterms:modified xsi:type="dcterms:W3CDTF">2024-10-01T15:34:00Z</dcterms:modified>
</cp:coreProperties>
</file>